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2C4C">
      <w:pPr>
        <w:pStyle w:val="BodyA"/>
        <w:jc w:val="center"/>
        <w:rPr>
          <w:rFonts w:ascii="Arial Black" w:hAnsi="Arial Black"/>
        </w:rPr>
      </w:pPr>
      <w:r>
        <w:rPr>
          <w:b/>
          <w:sz w:val="28"/>
        </w:rPr>
        <w:t>Unusual Gym Games</w:t>
      </w:r>
    </w:p>
    <w:p w:rsidR="00000000" w:rsidRDefault="009E2C4C">
      <w:pPr>
        <w:pStyle w:val="BodyA"/>
        <w:rPr>
          <w:rFonts w:ascii="Arial Black" w:hAnsi="Arial Black"/>
        </w:rPr>
      </w:pPr>
      <w:r>
        <w:rPr>
          <w:rFonts w:ascii="Arial Black" w:hAnsi="Arial Black"/>
        </w:rPr>
        <w:t xml:space="preserve">HANDBALL </w:t>
      </w:r>
    </w:p>
    <w:p w:rsidR="00000000" w:rsidRDefault="009E2C4C">
      <w:pPr>
        <w:pStyle w:val="BodyA"/>
        <w:rPr>
          <w:rFonts w:ascii="Chalkboard" w:hAnsi="Chalkboard"/>
        </w:rPr>
      </w:pPr>
      <w:r>
        <w:rPr>
          <w:rFonts w:ascii="Arial Black" w:hAnsi="Arial Black"/>
        </w:rPr>
        <w:t xml:space="preserve">History </w:t>
      </w:r>
      <w:r>
        <w:rPr>
          <w:rFonts w:ascii="Chalkboard" w:hAnsi="Chalkboard"/>
        </w:rPr>
        <w:t>- Handball requires a good deal of teamwork, good cardio and agility</w:t>
      </w:r>
    </w:p>
    <w:p w:rsidR="00000000" w:rsidRDefault="009E2C4C">
      <w:pPr>
        <w:pStyle w:val="BodyA"/>
        <w:rPr>
          <w:rFonts w:ascii="Chalkboard" w:hAnsi="Chalkboard"/>
          <w:sz w:val="26"/>
        </w:rPr>
      </w:pPr>
      <w:r>
        <w:rPr>
          <w:rFonts w:ascii="Chalkboard" w:hAnsi="Chalkboard"/>
        </w:rPr>
        <w:t>- There are records of handball-like games in medieval France, and among the Inuit in Greenland, and in Middle Ages</w:t>
      </w:r>
      <w:r>
        <w:rPr>
          <w:sz w:val="26"/>
        </w:rPr>
        <w:t xml:space="preserve"> </w:t>
      </w:r>
    </w:p>
    <w:p w:rsidR="00000000" w:rsidRDefault="009E2C4C">
      <w:pPr>
        <w:pStyle w:val="BodyA"/>
        <w:rPr>
          <w:rFonts w:ascii="Chalkboard" w:hAnsi="Chalkboard"/>
        </w:rPr>
      </w:pPr>
      <w:r>
        <w:rPr>
          <w:rFonts w:ascii="Chalkboard" w:hAnsi="Chalkboard"/>
          <w:sz w:val="26"/>
        </w:rPr>
        <w:t xml:space="preserve">- </w:t>
      </w:r>
      <w:r>
        <w:rPr>
          <w:rFonts w:ascii="Chalkboard" w:hAnsi="Chalkboard"/>
        </w:rPr>
        <w:t xml:space="preserve">The team handball game of today </w:t>
      </w:r>
      <w:r>
        <w:rPr>
          <w:rFonts w:ascii="Chalkboard" w:hAnsi="Chalkboard"/>
        </w:rPr>
        <w:t>was formed by the end of the 19th century in northern Europe</w:t>
      </w:r>
    </w:p>
    <w:p w:rsidR="00000000" w:rsidRDefault="009E2C4C">
      <w:pPr>
        <w:pStyle w:val="BodyA"/>
      </w:pPr>
    </w:p>
    <w:p w:rsidR="00000000" w:rsidRDefault="009E2C4C">
      <w:pPr>
        <w:pStyle w:val="BodyA"/>
        <w:rPr>
          <w:rFonts w:ascii="Chalkboard" w:hAnsi="Chalkboard"/>
        </w:rPr>
      </w:pPr>
      <w:r>
        <w:rPr>
          <w:rFonts w:ascii="Arial Black" w:hAnsi="Arial Black"/>
        </w:rPr>
        <w:t>Rules</w:t>
      </w:r>
      <w:r>
        <w:rPr>
          <w:rFonts w:ascii="Lucida Grande" w:hAnsi="Lucida Grande"/>
        </w:rPr>
        <w:t xml:space="preserve"> </w:t>
      </w:r>
      <w:r>
        <w:rPr>
          <w:rFonts w:ascii="Chalkboard" w:hAnsi="Chalkboard"/>
        </w:rPr>
        <w:t xml:space="preserve">- </w:t>
      </w:r>
      <w:r>
        <w:rPr>
          <w:rFonts w:ascii="Chalkboard Bold" w:hAnsi="Chalkboard Bold"/>
        </w:rPr>
        <w:t xml:space="preserve"> </w:t>
      </w:r>
      <w:r>
        <w:rPr>
          <w:rFonts w:ascii="Chalkboard" w:hAnsi="Chalkboard"/>
        </w:rPr>
        <w:t xml:space="preserve">Two teams of seven players each (six outfield players and a goalkeeper on each team) </w:t>
      </w:r>
    </w:p>
    <w:p w:rsidR="00000000" w:rsidRDefault="009E2C4C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Chalkboard" w:hAnsi="Chalkboard"/>
          <w:sz w:val="20"/>
        </w:rPr>
      </w:pPr>
      <w:r>
        <w:rPr>
          <w:rFonts w:ascii="Chalkboard" w:hAnsi="Chalkboard"/>
        </w:rPr>
        <w:t>After receiving the ball, players can pass, keep possession, or shoot the ball.</w:t>
      </w:r>
    </w:p>
    <w:p w:rsidR="00000000" w:rsidRDefault="009E2C4C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Chalkboard" w:hAnsi="Chalkboard"/>
          <w:sz w:val="20"/>
        </w:rPr>
      </w:pPr>
      <w:r>
        <w:rPr>
          <w:rFonts w:ascii="Chalkboard" w:hAnsi="Chalkboard"/>
        </w:rPr>
        <w:t>If possessing the b</w:t>
      </w:r>
      <w:r>
        <w:rPr>
          <w:rFonts w:ascii="Chalkboard" w:hAnsi="Chalkboard"/>
        </w:rPr>
        <w:t>all, players must dribble (similar to a basketball dribble , or can take up to three steps for up to three seconds at a time without dribbling.</w:t>
      </w:r>
      <w:r>
        <w:rPr>
          <w:rFonts w:ascii="Chalkboard Bold" w:hAnsi="Chalkboard Bold"/>
        </w:rPr>
        <w:t xml:space="preserve"> </w:t>
      </w:r>
    </w:p>
    <w:p w:rsidR="00000000" w:rsidRDefault="009E2C4C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Chalkboard" w:hAnsi="Chalkboard"/>
          <w:sz w:val="20"/>
        </w:rPr>
      </w:pPr>
      <w:r>
        <w:rPr>
          <w:rFonts w:ascii="Chalkboard" w:hAnsi="Chalkboard"/>
        </w:rPr>
        <w:t xml:space="preserve">The ball may not be passed back to the goalkeeper when he is positioned in the goal area. </w:t>
      </w:r>
    </w:p>
    <w:p w:rsidR="00000000" w:rsidRDefault="009E2C4C">
      <w:pPr>
        <w:pStyle w:val="Body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Chalkboard Bold" w:hAnsi="Chalkboard Bold"/>
        </w:rPr>
      </w:pPr>
      <w:r>
        <w:rPr>
          <w:rFonts w:ascii="Chalkboard" w:hAnsi="Chalkboard"/>
        </w:rPr>
        <w:t>Notable scoring oppo</w:t>
      </w:r>
      <w:r>
        <w:rPr>
          <w:rFonts w:ascii="Chalkboard" w:hAnsi="Chalkboard"/>
        </w:rPr>
        <w:t xml:space="preserve">rtunities can occur when attacking players jump into the goal area. For example, an attacking player may catch a pass while launching inside the goal area, and then shoot or pass before touching the floor </w:t>
      </w:r>
    </w:p>
    <w:p w:rsidR="00000000" w:rsidRDefault="009E2C4C">
      <w:pPr>
        <w:pStyle w:val="BodyA"/>
        <w:rPr>
          <w:rFonts w:ascii="Arial Black" w:hAnsi="Arial Black"/>
        </w:rPr>
      </w:pPr>
      <w:r>
        <w:rPr>
          <w:rFonts w:ascii="Arial Black" w:hAnsi="Arial Black"/>
        </w:rPr>
        <w:t>HUMAN KNOT</w:t>
      </w:r>
    </w:p>
    <w:p w:rsidR="00000000" w:rsidRDefault="009E2C4C">
      <w:pPr>
        <w:pStyle w:val="BodyA"/>
        <w:rPr>
          <w:rFonts w:ascii="Arial Black" w:hAnsi="Arial Black"/>
        </w:rPr>
      </w:pPr>
    </w:p>
    <w:p w:rsidR="00000000" w:rsidRDefault="009E2C4C">
      <w:pPr>
        <w:pStyle w:val="FreeFormA"/>
        <w:rPr>
          <w:rFonts w:ascii="Chalkboard" w:hAnsi="Chalkboard"/>
          <w:color w:val="151515"/>
        </w:rPr>
      </w:pPr>
      <w:r>
        <w:rPr>
          <w:rFonts w:ascii="Chalkboard" w:hAnsi="Chalkboard"/>
          <w:color w:val="151515"/>
        </w:rPr>
        <w:t>- The Human Knot requires flexibility,</w:t>
      </w:r>
      <w:r>
        <w:rPr>
          <w:rFonts w:ascii="Chalkboard" w:hAnsi="Chalkboard"/>
          <w:color w:val="151515"/>
        </w:rPr>
        <w:t xml:space="preserve"> ingenuity and cooperation. </w:t>
      </w:r>
    </w:p>
    <w:p w:rsidR="00000000" w:rsidRDefault="009E2C4C">
      <w:pPr>
        <w:pStyle w:val="FreeFormA"/>
        <w:rPr>
          <w:rFonts w:ascii="Chalkboard" w:hAnsi="Chalkboard"/>
          <w:color w:val="151515"/>
        </w:rPr>
      </w:pPr>
    </w:p>
    <w:p w:rsidR="00000000" w:rsidRDefault="009E2C4C">
      <w:pPr>
        <w:pStyle w:val="FreeFormA"/>
        <w:numPr>
          <w:ilvl w:val="0"/>
          <w:numId w:val="2"/>
        </w:numPr>
        <w:ind w:hanging="206"/>
        <w:rPr>
          <w:rFonts w:ascii="Chalkboard" w:hAnsi="Chalkboard"/>
          <w:color w:val="151515"/>
        </w:rPr>
      </w:pPr>
      <w:r>
        <w:rPr>
          <w:rFonts w:ascii="Chalkboard" w:hAnsi="Chalkboard"/>
          <w:color w:val="151515"/>
        </w:rPr>
        <w:t xml:space="preserve">Have the players form a tight circle and reach both hands into the circle. </w:t>
      </w:r>
    </w:p>
    <w:p w:rsidR="00000000" w:rsidRDefault="009E2C4C">
      <w:pPr>
        <w:pStyle w:val="FreeFormA"/>
        <w:rPr>
          <w:rFonts w:ascii="Chalkboard" w:hAnsi="Chalkboard"/>
          <w:color w:val="151515"/>
        </w:rPr>
      </w:pPr>
    </w:p>
    <w:p w:rsidR="00000000" w:rsidRDefault="009E2C4C">
      <w:pPr>
        <w:pStyle w:val="FreeFormA"/>
        <w:numPr>
          <w:ilvl w:val="0"/>
          <w:numId w:val="2"/>
        </w:numPr>
        <w:ind w:hanging="206"/>
        <w:rPr>
          <w:rFonts w:ascii="Chalkboard" w:hAnsi="Chalkboard"/>
          <w:color w:val="151515"/>
        </w:rPr>
      </w:pPr>
      <w:r>
        <w:rPr>
          <w:rFonts w:ascii="Chalkboard" w:hAnsi="Chalkboard"/>
          <w:color w:val="151515"/>
        </w:rPr>
        <w:t xml:space="preserve">Each person then grabs the hands of two different, random players. </w:t>
      </w:r>
    </w:p>
    <w:p w:rsidR="00000000" w:rsidRDefault="009E2C4C">
      <w:pPr>
        <w:pStyle w:val="FreeFormA"/>
        <w:rPr>
          <w:rFonts w:ascii="Chalkboard" w:hAnsi="Chalkboard"/>
          <w:color w:val="151515"/>
        </w:rPr>
      </w:pPr>
    </w:p>
    <w:p w:rsidR="00000000" w:rsidRDefault="009E2C4C">
      <w:pPr>
        <w:pStyle w:val="FreeFormA"/>
        <w:numPr>
          <w:ilvl w:val="0"/>
          <w:numId w:val="2"/>
        </w:numPr>
        <w:ind w:hanging="206"/>
        <w:rPr>
          <w:rFonts w:ascii="Chalkboard" w:hAnsi="Chalkboard"/>
          <w:color w:val="151515"/>
        </w:rPr>
      </w:pPr>
      <w:r>
        <w:rPr>
          <w:rFonts w:ascii="Chalkboard" w:hAnsi="Chalkboard"/>
          <w:color w:val="151515"/>
        </w:rPr>
        <w:t>Without letting go of hands, the group must then try to "untangle" the knot to f</w:t>
      </w:r>
      <w:r>
        <w:rPr>
          <w:rFonts w:ascii="Chalkboard" w:hAnsi="Chalkboard"/>
          <w:color w:val="151515"/>
        </w:rPr>
        <w:t xml:space="preserve">orm a chain of players. </w:t>
      </w:r>
    </w:p>
    <w:p w:rsidR="00000000" w:rsidRDefault="009E2C4C">
      <w:pPr>
        <w:pStyle w:val="FreeFormA"/>
        <w:rPr>
          <w:rFonts w:ascii="Chalkboard" w:hAnsi="Chalkboard"/>
          <w:color w:val="151515"/>
        </w:rPr>
      </w:pPr>
    </w:p>
    <w:p w:rsidR="00000000" w:rsidRDefault="009E2C4C">
      <w:pPr>
        <w:pStyle w:val="FreeFormA"/>
        <w:numPr>
          <w:ilvl w:val="0"/>
          <w:numId w:val="2"/>
        </w:numPr>
        <w:ind w:hanging="206"/>
        <w:rPr>
          <w:rFonts w:ascii="Chalkboard" w:hAnsi="Chalkboard"/>
        </w:rPr>
      </w:pPr>
      <w:r>
        <w:rPr>
          <w:rFonts w:ascii="Chalkboard" w:hAnsi="Chalkboard"/>
          <w:color w:val="151515"/>
        </w:rPr>
        <w:t>The round ends when the knot is untangled or when it becomes clear that further untangling is impossible.</w:t>
      </w:r>
    </w:p>
    <w:p w:rsidR="00000000" w:rsidRDefault="009E2C4C">
      <w:pPr>
        <w:pStyle w:val="BodyA"/>
        <w:rPr>
          <w:rFonts w:ascii="Arial Black" w:hAnsi="Arial Black"/>
        </w:rPr>
      </w:pPr>
      <w:r>
        <w:rPr>
          <w:rFonts w:ascii="Arial Black" w:hAnsi="Arial Black"/>
        </w:rPr>
        <w:t>TUG OF WAR</w:t>
      </w:r>
    </w:p>
    <w:p w:rsidR="00000000" w:rsidRDefault="009E2C4C">
      <w:pPr>
        <w:pStyle w:val="FreeFormA"/>
        <w:rPr>
          <w:rFonts w:ascii="Arial Black" w:hAnsi="Arial Black"/>
        </w:rPr>
      </w:pPr>
    </w:p>
    <w:p w:rsidR="00000000" w:rsidRDefault="009E2C4C">
      <w:pPr>
        <w:pStyle w:val="FreeFormA"/>
        <w:rPr>
          <w:rFonts w:ascii="Chalkboard" w:hAnsi="Chalkboard"/>
          <w:color w:val="151515"/>
        </w:rPr>
      </w:pPr>
      <w:r>
        <w:t xml:space="preserve">- </w:t>
      </w:r>
      <w:r>
        <w:rPr>
          <w:rFonts w:ascii="Chalkboard" w:hAnsi="Chalkboard"/>
          <w:color w:val="151515"/>
        </w:rPr>
        <w:t xml:space="preserve">Tug of War is an ancient game that is still played today by all. </w:t>
      </w:r>
    </w:p>
    <w:p w:rsidR="00000000" w:rsidRDefault="009E2C4C">
      <w:pPr>
        <w:pStyle w:val="FreeFormA"/>
        <w:rPr>
          <w:rFonts w:ascii="Chalkboard" w:hAnsi="Chalkboard"/>
          <w:color w:val="151515"/>
        </w:rPr>
      </w:pPr>
    </w:p>
    <w:p w:rsidR="00000000" w:rsidRDefault="009E2C4C">
      <w:pPr>
        <w:pStyle w:val="FreeFormA"/>
        <w:rPr>
          <w:rFonts w:ascii="Chalkboard" w:hAnsi="Chalkboard"/>
          <w:color w:val="151515"/>
        </w:rPr>
      </w:pPr>
      <w:r>
        <w:rPr>
          <w:rFonts w:ascii="Chalkboard" w:hAnsi="Chalkboard"/>
          <w:color w:val="151515"/>
        </w:rPr>
        <w:t>- According to the United States Tug of War</w:t>
      </w:r>
      <w:r>
        <w:rPr>
          <w:rFonts w:ascii="Chalkboard" w:hAnsi="Chalkboard"/>
          <w:color w:val="151515"/>
        </w:rPr>
        <w:t xml:space="preserve"> Association, there are artistic depictions of the game dating back 4,000 years. </w:t>
      </w:r>
    </w:p>
    <w:p w:rsidR="00000000" w:rsidRDefault="009E2C4C">
      <w:pPr>
        <w:pStyle w:val="FreeFormA"/>
        <w:tabs>
          <w:tab w:val="left" w:pos="206"/>
        </w:tabs>
        <w:rPr>
          <w:rFonts w:ascii="Chalkboard" w:hAnsi="Chalkboard"/>
          <w:color w:val="151515"/>
        </w:rPr>
      </w:pPr>
      <w:r>
        <w:rPr>
          <w:rFonts w:ascii="Chalkboard" w:hAnsi="Chalkboard"/>
          <w:color w:val="151515"/>
        </w:rPr>
        <w:tab/>
      </w:r>
    </w:p>
    <w:p w:rsidR="00000000" w:rsidRDefault="009E2C4C">
      <w:pPr>
        <w:pStyle w:val="FreeFormA"/>
        <w:tabs>
          <w:tab w:val="left" w:pos="206"/>
        </w:tabs>
        <w:rPr>
          <w:rFonts w:ascii="Times New Roman" w:eastAsia="Times New Roman" w:hAnsi="Times New Roman"/>
          <w:color w:val="auto"/>
          <w:kern w:val="0"/>
          <w:sz w:val="20"/>
          <w:lang w:val="en-US" w:eastAsia="en-US"/>
        </w:rPr>
      </w:pPr>
      <w:r>
        <w:rPr>
          <w:rFonts w:ascii="Chalkboard" w:hAnsi="Chalkboard"/>
          <w:color w:val="151515"/>
        </w:rPr>
        <w:t xml:space="preserve">- </w:t>
      </w:r>
      <w:r>
        <w:rPr>
          <w:rFonts w:ascii="Chalkboard" w:hAnsi="Chalkboard"/>
        </w:rPr>
        <w:t>Many people do not know that tug of war was once a part of the Olympic Games. It took place at five Olympic Games between 1900 and 1920.</w:t>
      </w:r>
      <w:r>
        <w:rPr>
          <w:rFonts w:ascii="Arial" w:hAnsi="Arial"/>
          <w:sz w:val="26"/>
        </w:rPr>
        <w:t xml:space="preserve"> 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E2C4C" w:rsidP="00B1312A">
      <w:r>
        <w:separator/>
      </w:r>
    </w:p>
  </w:endnote>
  <w:endnote w:type="continuationSeparator" w:id="0">
    <w:p w:rsidR="00000000" w:rsidRDefault="009E2C4C" w:rsidP="00B1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lkbo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halkboard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2C4C">
    <w:pPr>
      <w:pStyle w:val="HeaderFooterA"/>
      <w:rPr>
        <w:rFonts w:ascii="Times New Roman" w:eastAsia="Times New Roman" w:hAnsi="Times New Roman"/>
        <w:color w:val="auto"/>
        <w:kern w:val="0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2C4C">
    <w:pPr>
      <w:pStyle w:val="HeaderFooterA"/>
      <w:rPr>
        <w:rFonts w:ascii="Times New Roman" w:eastAsia="Times New Roman" w:hAnsi="Times New Roman"/>
        <w:color w:val="auto"/>
        <w:kern w:val="0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E2C4C" w:rsidP="00B1312A">
      <w:r>
        <w:separator/>
      </w:r>
    </w:p>
  </w:footnote>
  <w:footnote w:type="continuationSeparator" w:id="0">
    <w:p w:rsidR="00000000" w:rsidRDefault="009E2C4C" w:rsidP="00B1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2C4C">
    <w:pPr>
      <w:pStyle w:val="HeaderFooterA"/>
      <w:rPr>
        <w:rFonts w:ascii="Times New Roman" w:eastAsia="Times New Roman" w:hAnsi="Times New Roman"/>
        <w:color w:val="auto"/>
        <w:kern w:val="0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2C4C">
    <w:pPr>
      <w:pStyle w:val="HeaderFooterA"/>
      <w:rPr>
        <w:rFonts w:ascii="Times New Roman" w:eastAsia="Times New Roman" w:hAnsi="Times New Roman"/>
        <w:color w:val="auto"/>
        <w:kern w:val="0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206"/>
        </w:tabs>
        <w:ind w:left="206" w:firstLine="0"/>
      </w:pPr>
      <w:rPr>
        <w:rFonts w:hint="default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0" w:firstLine="926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ind w:left="0" w:firstLine="1646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ind w:left="0" w:firstLine="2366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ind w:left="0" w:firstLine="3086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ind w:left="0" w:firstLine="3806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ind w:left="0" w:firstLine="4526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ind w:left="0" w:firstLine="5246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ind w:left="0" w:firstLine="5966"/>
      </w:pPr>
      <w:rPr>
        <w:rFonts w:hint="default"/>
        <w:color w:val="000000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E2C4C"/>
    <w:rsid w:val="009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rPr>
      <w:rFonts w:ascii="Helvetica" w:eastAsia="ヒラギノ角ゴ Pro W3" w:hAnsi="Helvetica"/>
      <w:color w:val="000000"/>
      <w:kern w:val="1"/>
    </w:rPr>
  </w:style>
  <w:style w:type="paragraph" w:customStyle="1" w:styleId="BodyA">
    <w:name w:val="Body A"/>
    <w:rPr>
      <w:rFonts w:ascii="Helvetica" w:eastAsia="ヒラギノ角ゴ Pro W3" w:hAnsi="Helvetica"/>
      <w:color w:val="000000"/>
      <w:kern w:val="1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hchung</dc:creator>
  <cp:lastModifiedBy>hchung</cp:lastModifiedBy>
  <cp:revision>2</cp:revision>
  <dcterms:created xsi:type="dcterms:W3CDTF">2013-02-28T04:57:00Z</dcterms:created>
  <dcterms:modified xsi:type="dcterms:W3CDTF">2013-02-28T04:57:00Z</dcterms:modified>
</cp:coreProperties>
</file>